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2D7" w:rsidRDefault="00927B53" w:rsidP="00851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7B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534650" cy="7697149"/>
            <wp:effectExtent l="0" t="0" r="0" b="0"/>
            <wp:docPr id="1" name="Рисунок 1" descr="C:\Users\10\Desktop\Новая папка (5)\IMG-20201226-WA0009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\Desktop\Новая папка (5)\IMG-20201226-WA0009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7782" cy="771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2D7" w:rsidRDefault="008512D7" w:rsidP="00851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12D7" w:rsidRDefault="008512D7" w:rsidP="00927B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2602" w:rsidRPr="00927B53" w:rsidRDefault="00F766A3" w:rsidP="00927B53">
      <w:pPr>
        <w:tabs>
          <w:tab w:val="left" w:pos="6005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C53CA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уровню подготовки учащихся</w:t>
      </w:r>
    </w:p>
    <w:p w:rsidR="003B11FD" w:rsidRDefault="00510193" w:rsidP="00F766A3">
      <w:pPr>
        <w:rPr>
          <w:rFonts w:ascii="Times New Roman" w:hAnsi="Times New Roman" w:cs="Times New Roman"/>
          <w:sz w:val="24"/>
          <w:szCs w:val="24"/>
        </w:rPr>
      </w:pPr>
      <w:r w:rsidRPr="00F766A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F12775" w:rsidRPr="00F7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99A" w:rsidRPr="00F766A3" w:rsidRDefault="00F12775" w:rsidP="00F766A3">
      <w:pPr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sz w:val="24"/>
          <w:szCs w:val="24"/>
        </w:rPr>
        <w:t xml:space="preserve">  </w:t>
      </w:r>
      <w:r w:rsidRPr="00F766A3">
        <w:rPr>
          <w:rFonts w:ascii="Times New Roman" w:hAnsi="Times New Roman" w:cs="Times New Roman"/>
          <w:bCs/>
          <w:color w:val="000000"/>
          <w:sz w:val="24"/>
          <w:szCs w:val="24"/>
        </w:rPr>
        <w:t>Обучающиеся</w:t>
      </w:r>
      <w:r w:rsidRPr="00F766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199A" w:rsidRPr="00F766A3">
        <w:rPr>
          <w:rFonts w:ascii="Times New Roman" w:hAnsi="Times New Roman" w:cs="Times New Roman"/>
          <w:bCs/>
          <w:sz w:val="24"/>
          <w:szCs w:val="24"/>
        </w:rPr>
        <w:t xml:space="preserve"> должны знать: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Разницу между культурными и дикорастущими цветковыми растениями.</w:t>
      </w:r>
    </w:p>
    <w:p w:rsidR="0061199A" w:rsidRPr="00F766A3" w:rsidRDefault="0061199A" w:rsidP="003F2A9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Признаки созревания семян цветковых растений.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 Устройство лопаты.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 Земляные смеси для комнатных растений.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 Правила и приёмы полива комнатного растения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Семенное и вегетативное размножение цветковых растений.</w:t>
      </w:r>
    </w:p>
    <w:p w:rsidR="0061199A" w:rsidRPr="00F766A3" w:rsidRDefault="00927B53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Виды бархатцы</w:t>
      </w:r>
      <w:r w:rsidR="0061199A" w:rsidRPr="00F766A3">
        <w:rPr>
          <w:rFonts w:ascii="Times New Roman" w:hAnsi="Times New Roman" w:cs="Times New Roman"/>
          <w:bCs/>
          <w:sz w:val="24"/>
          <w:szCs w:val="24"/>
        </w:rPr>
        <w:t xml:space="preserve"> (высокорослый, раскидистый)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Понятие перевалка и пересадка растения.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Вид</w:t>
      </w:r>
      <w:r w:rsidR="00F12775" w:rsidRPr="00F766A3">
        <w:rPr>
          <w:rFonts w:ascii="Times New Roman" w:hAnsi="Times New Roman" w:cs="Times New Roman"/>
          <w:bCs/>
          <w:sz w:val="24"/>
          <w:szCs w:val="24"/>
        </w:rPr>
        <w:t>ы однолетних цветковых растен</w:t>
      </w:r>
      <w:r w:rsidR="004E3910" w:rsidRPr="00F766A3">
        <w:rPr>
          <w:rFonts w:ascii="Times New Roman" w:hAnsi="Times New Roman" w:cs="Times New Roman"/>
          <w:bCs/>
          <w:sz w:val="24"/>
          <w:szCs w:val="24"/>
        </w:rPr>
        <w:t>ий</w:t>
      </w:r>
    </w:p>
    <w:p w:rsidR="0061199A" w:rsidRPr="00F766A3" w:rsidRDefault="00F12775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 xml:space="preserve">Обучающиеся </w:t>
      </w:r>
      <w:r w:rsidR="0061199A" w:rsidRPr="00F766A3">
        <w:rPr>
          <w:rFonts w:ascii="Times New Roman" w:hAnsi="Times New Roman" w:cs="Times New Roman"/>
          <w:bCs/>
          <w:sz w:val="24"/>
          <w:szCs w:val="24"/>
        </w:rPr>
        <w:t>должны уметь: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Собирать семена и плоды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Работать лопатой.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Составлять земляную смесь.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Ухаживать за садовыми дорожками и площадками.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Очищать семена.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Поливать комнатные растения.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Выращивать комнатные бархатцы.</w:t>
      </w:r>
    </w:p>
    <w:p w:rsidR="0061199A" w:rsidRPr="00F766A3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Проводить перевалку растений.</w:t>
      </w:r>
    </w:p>
    <w:p w:rsidR="00EE23AF" w:rsidRDefault="0061199A" w:rsidP="003F2A9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766A3">
        <w:rPr>
          <w:rFonts w:ascii="Times New Roman" w:hAnsi="Times New Roman" w:cs="Times New Roman"/>
          <w:bCs/>
          <w:sz w:val="24"/>
          <w:szCs w:val="24"/>
        </w:rPr>
        <w:t>- Ухаживать за комнатными растениями.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0E66A1">
        <w:rPr>
          <w:rFonts w:ascii="Times New Roman" w:hAnsi="Times New Roman" w:cs="Times New Roman"/>
          <w:sz w:val="24"/>
          <w:szCs w:val="24"/>
        </w:rPr>
        <w:t>В результате освоения курса «Цветоводство и декоративное садоводство»    у учащихся предполагается формирование универсальных учебных действий (личностных, познавательных, регулятивных, коммуникативных), позволяющих достигать предметных, метапредметных  и личностных результатов.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ab/>
        <w:t>Познавательные УУД: в предлагаемом курсе «Цветоводство и декоративное садоводство»   изучаемые материалы становятся основой формирования знаний и умений.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ориентироваться в своей системе знаний: понимать какие нужны знания, информация для решения учебной задачи;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добывать новые знания, находить необходимую информацию как в учебнике, так и в предложенных учителем других источниках;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добывать новые знания в разных формах: текст, схемы, иллюстрации и др.;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перерабатывать полученную информацию: наблюдать и делать самостоятельные выводы;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Средством формирования своих действий служит учебный материал и задания учебника.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ab/>
        <w:t xml:space="preserve">Регулятивные УУД: 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определять цель деятельности на уроке с помощью учителя;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учиться совместно с учителем обнаруживать и формулировать учебную проблему;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 учиться планировать учебную деятельность на уроке с помощью учителя;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работать по предложенному плану, использовать необходимые средства: учебник, простейшие приборы и инструменты.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 xml:space="preserve">- определять успешность выполнения своего задания в диалоге с учителем. 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ab/>
        <w:t>Коммуникативные УУД: в процессе изучения предмета учащиеся осуществляют знакомство со всевозможными терминами и понятиями,     учатся формулировать вопросы и ответы в ходе выполнения задания.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доносить свою позицию до других людей: оформлять свою мысль в устной и письменной форме;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слушать и понимать речь других людей;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вступать в беседу на уроке и в жизни;</w:t>
      </w:r>
    </w:p>
    <w:p w:rsidR="000E66A1" w:rsidRPr="000E66A1" w:rsidRDefault="000E66A1" w:rsidP="000E66A1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>- совместно договариваться о правилах общения и поведения и следовать им.</w:t>
      </w:r>
    </w:p>
    <w:p w:rsidR="00EE23AF" w:rsidRPr="000E66A1" w:rsidRDefault="00EE23AF" w:rsidP="00247744">
      <w:pPr>
        <w:rPr>
          <w:rFonts w:ascii="Times New Roman" w:hAnsi="Times New Roman" w:cs="Times New Roman"/>
          <w:sz w:val="24"/>
          <w:szCs w:val="24"/>
        </w:rPr>
      </w:pPr>
      <w:r w:rsidRPr="000E66A1">
        <w:rPr>
          <w:rFonts w:ascii="Times New Roman" w:hAnsi="Times New Roman" w:cs="Times New Roman"/>
          <w:sz w:val="24"/>
          <w:szCs w:val="24"/>
        </w:rPr>
        <w:t xml:space="preserve">       </w:t>
      </w:r>
      <w:r w:rsidR="00F12775" w:rsidRPr="000E66A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E66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291" w:rsidRPr="000E66A1" w:rsidRDefault="000B6291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6291" w:rsidRPr="000E66A1" w:rsidRDefault="000B6291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6291" w:rsidRPr="000E66A1" w:rsidRDefault="000B6291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6291" w:rsidRPr="000E66A1" w:rsidRDefault="000B6291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6291" w:rsidRPr="000E66A1" w:rsidRDefault="000B6291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7B53" w:rsidRPr="000E66A1" w:rsidRDefault="00927B53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7B53" w:rsidRPr="000E66A1" w:rsidRDefault="00927B53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7B53" w:rsidRPr="000E66A1" w:rsidRDefault="00927B53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7B53" w:rsidRPr="000E66A1" w:rsidRDefault="00927B53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7744" w:rsidRPr="000E66A1" w:rsidRDefault="00247744" w:rsidP="00927B53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66A1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программы.</w:t>
      </w:r>
    </w:p>
    <w:p w:rsidR="00247744" w:rsidRPr="000E66A1" w:rsidRDefault="00247744" w:rsidP="00927B5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15026" w:type="dxa"/>
        <w:tblInd w:w="-34" w:type="dxa"/>
        <w:tblLook w:val="04A0" w:firstRow="1" w:lastRow="0" w:firstColumn="1" w:lastColumn="0" w:noHBand="0" w:noVBand="1"/>
      </w:tblPr>
      <w:tblGrid>
        <w:gridCol w:w="709"/>
        <w:gridCol w:w="1985"/>
        <w:gridCol w:w="12332"/>
      </w:tblGrid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тем</w:t>
            </w:r>
          </w:p>
        </w:tc>
      </w:tr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Цветоводство. Цветковые растения: многообразие,  декоративные качества. Содержание обучения в предстоящем учебном году. Организация учебной трудовой группы.</w:t>
            </w:r>
          </w:p>
        </w:tc>
      </w:tr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Культурные цветковые растения.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Теоретические сведения.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Культурные и дикорастущие цветковые растения: виды, разница между ними. Разнообразие цветковых культур. Цветковые растения распространенные в местных условиях. Растения, выращиваемые в цветниках и в комнатных условиях.</w:t>
            </w:r>
          </w:p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Цветник или Ботанический сад. Ознакомление с цветковыми растениями.</w:t>
            </w:r>
          </w:p>
        </w:tc>
      </w:tr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Сбор семян</w:t>
            </w:r>
            <w:r w:rsidR="00927B53"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однолетних крупносеме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нных цветковых растений.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Виды однолетнего цветкового растения с крупными семенами (ноготки, бархатцы, настурция и др.). Признаки созревания плодов и семян цветковых растений. Способы  ускорения созревания плодов и семян у некоторых растений (перевертывание без повреждения корней). Понятие семена-сырец. Сроки созревания и сбора семян. Осыпание семян. Приемы сбора семян. Способы хранения и просушки семян и сборов.</w:t>
            </w:r>
          </w:p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Сборка или срезка с частью стебля подсохших  плодов с семенами. Укладка плодов в картонные коробки и установка на стеллажи для просушки. Срезка некоторых растений с недозрелыми плодами под корень и подвешивание в проветриваемом помещении для созревания семян.</w:t>
            </w:r>
          </w:p>
        </w:tc>
      </w:tr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Уборка однолетних цветковых растений в цветнике.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Необходимость удаления отцветающих растений в цветнике. Инвентарь для работы в цветнике.</w:t>
            </w:r>
          </w:p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Осенние работы в цветнике. Удаление с корнями однолетних цветковых растений из цветника. Выкопка подземных частей растения (корнеклубней,  корневищ и др.). Уборка растительных остатков на территории цветника.</w:t>
            </w:r>
          </w:p>
        </w:tc>
      </w:tr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Вскапывание почвы в цветнике.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Понятие борозда, глубина вскапывания. Лопата: устройство, приемы вскапывания почвы, рабочая поза, техника безопасности.</w:t>
            </w:r>
          </w:p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Прокладывание первой борозды. Вскапывание почвы на заданную глубину.</w:t>
            </w:r>
          </w:p>
        </w:tc>
      </w:tr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Заготовка земляной смеси для комнатных растений.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Земляные смеси для комнатных растений: требование к качеству, составные части, хранение. Приемы составления смесей.</w:t>
            </w:r>
          </w:p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Выбор места для заготовки огородной или дерновой земли. Вскапывание и разрыхление заготавливаемой почвы. Подвоз или поднос почвы к месту хранения. Заготовка перегноя (или закупка торфяной смеси в магазине). Смешивание перегноя (торфа) с землей.</w:t>
            </w:r>
          </w:p>
        </w:tc>
      </w:tr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Осенние работы в цветнике. Заготовка почвенных смесей для комнатных растений.</w:t>
            </w:r>
          </w:p>
        </w:tc>
      </w:tr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Очистка дорожек и площадок от опавших листьев.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Дорожки и площадки на территории школы, правила и приемы ухода за ними.</w:t>
            </w:r>
          </w:p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Сгребание опавших листьев. Прополка. Подметание или выравнивание песком садовых дорожек.</w:t>
            </w:r>
          </w:p>
        </w:tc>
      </w:tr>
      <w:tr w:rsidR="00247744" w:rsidRPr="000E66A1" w:rsidTr="00247744">
        <w:trPr>
          <w:trHeight w:val="257"/>
        </w:trPr>
        <w:tc>
          <w:tcPr>
            <w:tcW w:w="709" w:type="dxa"/>
          </w:tcPr>
          <w:p w:rsidR="00247744" w:rsidRPr="000E66A1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247744" w:rsidRPr="000E66A1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Бумажные пакеты для расфасовки семян.</w:t>
            </w:r>
          </w:p>
        </w:tc>
        <w:tc>
          <w:tcPr>
            <w:tcW w:w="12332" w:type="dxa"/>
          </w:tcPr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Бумажный пакет для семян: назначение (фасовка мелкими партиями), форма, размеры. Форма заготовок и способы соединения деталей пакета.</w:t>
            </w:r>
          </w:p>
          <w:p w:rsidR="00247744" w:rsidRPr="000E66A1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66A1">
              <w:rPr>
                <w:rFonts w:ascii="Times New Roman" w:eastAsia="Calibri" w:hAnsi="Times New Roman" w:cs="Times New Roman"/>
                <w:sz w:val="24"/>
                <w:szCs w:val="24"/>
              </w:rPr>
              <w:t>Вырезка заготовок для пакета по трафарету. Склеивание с двух сторон пакета. Наклеивание на пакеты изображение цветков тех растений, чьи семена будут храниться в нем.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Обмолот и расфасовка  семян, собранных осенью.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и приемы обмолота и очистки семян. Признаки доброкачественности и сортировки семян. Использование объемных предметов (наперстка, чайной или столовой ложки) для фасовки семян.</w:t>
            </w:r>
          </w:p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Извлечение семян из сухих плодов. Удаление обломков стеблей. Сортировка семян (разбор на мелкие, поврежденные и недоразвившиеся с ориентировкой на здоровые и полновесные). Насыпка определенного объема семян в бумажные пакеты. Заклейка пакетов.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Уход за комнатными растениями.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Общие представление о потребностях комнатного растения в питательной среде, свете, тепле, определенной влажности почвы и воздуха. Правила и приемы полива комнатного растения. Температура поливной воды. Определение влажности в горшке и кадке (на ощупь).</w:t>
            </w:r>
          </w:p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Заготовка поливной воды для отстаивания. Проверка влажности почвы в горшках и кадках. Полив комнатных растений их детской лейки.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бумажного пакета. Узнавание семян указанного учителем цветочного растения. Выделение их из семенной смеси и фасовка указанных семян в пакет.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Цветковые растения, размножаемые семенами.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Общее представление о семенном и вегетативном размножении цветковых растений. Примеры размножения теми и другими видами. Пикировка рассады. Уход за рассадой. Характеристика внешнего вида и декоративные качества тех растений, которые будут выращиваться в цветнике.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Выращивание бархатца раскидистого в цветочном горшке.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="000E66A1">
              <w:rPr>
                <w:rFonts w:ascii="Times New Roman" w:eastAsia="Calibri" w:hAnsi="Times New Roman" w:cs="Times New Roman"/>
                <w:sz w:val="24"/>
                <w:szCs w:val="24"/>
              </w:rPr>
              <w:t>Виды бархатцы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(высокорослый, раскидистый). Сравнительная характеристика внешнего вида и декоративных качеств бархатцев раскидистого и высок</w:t>
            </w:r>
            <w:r w:rsidR="000E66A1">
              <w:rPr>
                <w:rFonts w:ascii="Times New Roman" w:eastAsia="Calibri" w:hAnsi="Times New Roman" w:cs="Times New Roman"/>
                <w:sz w:val="24"/>
                <w:szCs w:val="24"/>
              </w:rPr>
              <w:t>орослого. Выращивание бархатцы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раскидистого в комнатных условиях (сроки посева семян, уход за </w:t>
            </w:r>
            <w:r w:rsidR="000E66A1">
              <w:rPr>
                <w:rFonts w:ascii="Times New Roman" w:eastAsia="Calibri" w:hAnsi="Times New Roman" w:cs="Times New Roman"/>
                <w:sz w:val="24"/>
                <w:szCs w:val="24"/>
              </w:rPr>
              <w:t>растением). Выращивание бархатцы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раскидистого.</w:t>
            </w:r>
          </w:p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земляной смели. Промывка и просушка цветочных горшков. Подготовка бумажных водонепроницаемых стаканов. Набивка горшков и стаканов земляной смесью. Полив смеси. Посев бархатца раскидистого в горшки и стаканы по два семени в лунку. Укрытие пленкой и установка в теплое место горшков и стаканов с посеянными семенами. После всходов оставление одного растения, умеренный полив, установка на хорошо освещаемое место. Наблюдение за растением.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Перевалка комнатного растения.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Понятие перевалка и пересадка растения. Значение и приемы перевалки комнатного растения. Растения, подлежащие перевалке. Подбор цветочных горшков для переваливаемых растений.</w:t>
            </w:r>
          </w:p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Подбор, промывка и просушка цветочного горшка. Полив переваливаемого растения. Насыпка земляной смеси на дно сухого горшка. Выемка растений вместе с комом земли из прежнего горшка и пересадка в новый. Добавление почвы в горшок с растением, уплотнение, полив.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Инвентарь для работы в цветнике.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Инструменты и приспособления для работы в цветнике: виды и назначение (разметка мест посева семян, посадка рассады, инвентарь, обработка почвы, посев семян, уход за растениями). Правила безопасной работы с инвентарем и его хранение.</w:t>
            </w:r>
          </w:p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работы.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Разметка с помощью мерной ленты, шнура и маркера места посева семян.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повторение. 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Расчистка дорожек и площадок от снега на школьном дворе. Уход за комнатными растениями. Изготовление бумажных пакетов для расфасовки семян.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почвы для семян и посев семян отобранного учителем цветкового растения в цветочные горшки.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однолетних цветковых растений для оформления улиц и помещений.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Теоретические сведения.</w:t>
            </w:r>
            <w:r w:rsidR="000E66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крупносеме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нных однолетних цветковых растений, используемых для посева на газонах и цветниках. Виды однолетних цветковых растений, используемых для оформления помещения. Характеристика этих растений (декоративные качества, продолжительность вегетационного периода, длительность сохранения декоративных качеств и др.).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цветника к посеву.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Выбор места </w:t>
            </w:r>
            <w:r w:rsidR="000E66A1">
              <w:rPr>
                <w:rFonts w:ascii="Times New Roman" w:eastAsia="Calibri" w:hAnsi="Times New Roman" w:cs="Times New Roman"/>
                <w:sz w:val="24"/>
                <w:szCs w:val="24"/>
              </w:rPr>
              <w:t>в цветнике для посева крупносеме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нных однолетних цветковых растений (ноготков, настурций, и других по выбору). Подготовка почвы. Оформление краев цветочных гряд.</w:t>
            </w:r>
          </w:p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работы.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Вскапывание почвы лопатой по разметке размера цветочных гряд. Выравнивание края гряд. Рыхление  и выравнивание верхнего слоя почвы.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247744" w:rsidRPr="00247744" w:rsidRDefault="000E66A1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Выращивание крупносеме</w:t>
            </w:r>
            <w:r w:rsidR="00247744"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нных однолетних цветковых растений.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Теоретические сведения.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Зависимость ширины междурядий от характера  и размеров растения в полном развитии (высота стебля, количества и размера боковых побегов и другие признаки). Глубина заделки семян при посеве. Способы разметки посевных рядков. Сроки посева семян.</w:t>
            </w:r>
          </w:p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работы.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Разметка посевных рядков с помощью маркера или веревки. Углубление посевных рядков. Раскладка в рядки и заделка цветочных семян. Полив (по необходимости).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247744" w:rsidRPr="00247744" w:rsidRDefault="000E66A1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Высадка бархатцы</w:t>
            </w:r>
            <w:r w:rsidR="00247744"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раскидистого.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Теоретические сведения.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Многообразие мест для посадки рассады бархатцев раскидистых (уличные вазы, газоны, внутренние дворики и др.). Расстояние между посадками растения.</w:t>
            </w:r>
          </w:p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работы. 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почвы. Разметка мест посадки. Полив рассады. Выкопка лунок по разметке и посадка в них рассады. Первоначальный полив (дальнейший по необходимости).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Весенние работы в цветнике. Уход за комнатными растениями.</w:t>
            </w:r>
          </w:p>
        </w:tc>
      </w:tr>
      <w:tr w:rsidR="00247744" w:rsidRPr="00247744" w:rsidTr="00247744">
        <w:trPr>
          <w:trHeight w:val="257"/>
        </w:trPr>
        <w:tc>
          <w:tcPr>
            <w:tcW w:w="709" w:type="dxa"/>
          </w:tcPr>
          <w:p w:rsidR="00247744" w:rsidRPr="00247744" w:rsidRDefault="00247744" w:rsidP="00247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247744" w:rsidRPr="00247744" w:rsidRDefault="00247744" w:rsidP="002477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32" w:type="dxa"/>
          </w:tcPr>
          <w:p w:rsidR="00247744" w:rsidRPr="00247744" w:rsidRDefault="00247744" w:rsidP="00247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Разметка п</w:t>
            </w:r>
            <w:r w:rsidR="000E66A1">
              <w:rPr>
                <w:rFonts w:ascii="Times New Roman" w:eastAsia="Calibri" w:hAnsi="Times New Roman" w:cs="Times New Roman"/>
                <w:sz w:val="24"/>
                <w:szCs w:val="24"/>
              </w:rPr>
              <w:t>осевных рядков, посев крупносеме</w:t>
            </w:r>
            <w:r w:rsidRPr="00247744">
              <w:rPr>
                <w:rFonts w:ascii="Times New Roman" w:eastAsia="Calibri" w:hAnsi="Times New Roman" w:cs="Times New Roman"/>
                <w:sz w:val="24"/>
                <w:szCs w:val="24"/>
              </w:rPr>
              <w:t>нного цветкового растения.</w:t>
            </w:r>
          </w:p>
        </w:tc>
      </w:tr>
    </w:tbl>
    <w:p w:rsidR="00247744" w:rsidRPr="00247744" w:rsidRDefault="00247744" w:rsidP="00247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CD5" w:rsidRPr="00F766A3" w:rsidRDefault="000D0CD5" w:rsidP="00F76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66A3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</w:p>
    <w:p w:rsidR="000D0CD5" w:rsidRPr="00F766A3" w:rsidRDefault="000D0CD5" w:rsidP="00F766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6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</w:t>
      </w:r>
    </w:p>
    <w:p w:rsidR="00D65F66" w:rsidRDefault="00D65F66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D65F66" w:rsidRDefault="00D65F66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D65F66" w:rsidRDefault="00D65F66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D65F66" w:rsidRDefault="00D65F66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D65F66" w:rsidRDefault="00D65F66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D65F66" w:rsidRDefault="00D65F66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927B53" w:rsidRDefault="00927B53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927B53" w:rsidRDefault="00927B53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927B53" w:rsidRDefault="00927B53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927B53" w:rsidRDefault="00927B53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927B53" w:rsidRDefault="00927B53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927B53" w:rsidRDefault="00927B53" w:rsidP="00103FA6">
      <w:pPr>
        <w:spacing w:after="0" w:line="240" w:lineRule="auto"/>
        <w:jc w:val="center"/>
        <w:rPr>
          <w:rStyle w:val="ac"/>
          <w:sz w:val="24"/>
          <w:szCs w:val="24"/>
        </w:rPr>
      </w:pPr>
    </w:p>
    <w:p w:rsidR="00510193" w:rsidRPr="00103FA6" w:rsidRDefault="003D1152" w:rsidP="00103F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66A3">
        <w:rPr>
          <w:rStyle w:val="ac"/>
          <w:sz w:val="24"/>
          <w:szCs w:val="24"/>
        </w:rPr>
        <w:t>Учебно-тематическое планирование</w:t>
      </w:r>
    </w:p>
    <w:tbl>
      <w:tblPr>
        <w:tblpPr w:leftFromText="180" w:rightFromText="180" w:bottomFromText="200" w:vertAnchor="text" w:horzAnchor="margin" w:tblpXSpec="center" w:tblpY="495"/>
        <w:tblW w:w="1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930"/>
        <w:gridCol w:w="1843"/>
      </w:tblGrid>
      <w:tr w:rsidR="00A445D8" w:rsidRPr="00F766A3" w:rsidTr="004E3910">
        <w:trPr>
          <w:trHeight w:val="55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A445D8" w:rsidRPr="00F766A3" w:rsidRDefault="00A445D8" w:rsidP="00F766A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273CA4" w:rsidP="00F7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Название </w:t>
            </w:r>
            <w:r w:rsidR="00A445D8"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</w:t>
            </w: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445D8" w:rsidRPr="00F766A3" w:rsidRDefault="00A445D8" w:rsidP="00F766A3">
            <w:pPr>
              <w:tabs>
                <w:tab w:val="left" w:pos="904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A445D8" w:rsidP="00F7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  <w:p w:rsidR="00A445D8" w:rsidRPr="00F766A3" w:rsidRDefault="00A445D8" w:rsidP="00F766A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Вводное занятие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60FCF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Культурные  цветковые растения Сбор семян однолетних крупносеменных  цветковых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Сбор семян однолетних крупносеменных  цветковых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Уборка  однолетних цветковых растений  в  цветнике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Вскапывание почвы  в  цветнике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Заготовка  земляной  смеси для комнатных 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0DD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D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D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Практическое повторение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D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Очистка дорожек и площадок от опавших листьев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Бумажные пакеты для фасовки семян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Обмолот и фасовка семян собранных   осенью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Уход за комнатными растениями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445D8" w:rsidRPr="00F766A3" w:rsidTr="00C42282">
        <w:trPr>
          <w:trHeight w:val="7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Практическое  повторение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Цветковые растения, размножаемые семенами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0E66A1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Выращивание бархатцы</w:t>
            </w:r>
            <w:r w:rsidR="00A445D8"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раскидистого в цветочном горшке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Перевалка комнатного  растения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Инвентарь для работы в цветнике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Практическое повторение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однолетних цветковых растений для оформления улиц и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цветника к посеву однолетних цветковых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Выращивание крупносеменных однолетних цветковых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0E66A1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Высадка  рассады  бархатцы</w:t>
            </w:r>
            <w:r w:rsidR="00A445D8"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раскидистого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6810DD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Практическое повторение</w:t>
            </w:r>
            <w:r w:rsidR="00510193"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510193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510193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70</w:t>
            </w:r>
          </w:p>
        </w:tc>
      </w:tr>
      <w:tr w:rsidR="00A445D8" w:rsidRPr="00F766A3" w:rsidTr="006946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D8" w:rsidRPr="00F766A3" w:rsidRDefault="00A445D8" w:rsidP="00F766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4A4C76" w:rsidRPr="00F766A3" w:rsidRDefault="00694659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  <w:r w:rsidRPr="00F766A3">
        <w:rPr>
          <w:b/>
        </w:rPr>
        <w:t xml:space="preserve">                                                                           </w:t>
      </w:r>
      <w:r w:rsidR="00F12775" w:rsidRPr="00F766A3">
        <w:rPr>
          <w:b/>
        </w:rPr>
        <w:tab/>
      </w:r>
      <w:r w:rsidRPr="00F766A3">
        <w:rPr>
          <w:b/>
        </w:rPr>
        <w:t xml:space="preserve">              </w:t>
      </w:r>
    </w:p>
    <w:p w:rsidR="004A4C76" w:rsidRPr="00F766A3" w:rsidRDefault="004A4C76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4A4C76" w:rsidRPr="00F766A3" w:rsidRDefault="004A4C76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4A4C76" w:rsidRPr="00F766A3" w:rsidRDefault="004A4C76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4A4C76" w:rsidRPr="00F766A3" w:rsidRDefault="004A4C76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4A4C76" w:rsidRPr="00F766A3" w:rsidRDefault="004A4C76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4A4C76" w:rsidRPr="00F766A3" w:rsidRDefault="004A4C76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4A4C76" w:rsidRPr="00F766A3" w:rsidRDefault="004A4C76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C13438" w:rsidRPr="00F766A3" w:rsidRDefault="004A4C76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  <w:r w:rsidRPr="00F766A3">
        <w:rPr>
          <w:rStyle w:val="c95"/>
          <w:b/>
          <w:color w:val="000000"/>
        </w:rPr>
        <w:t xml:space="preserve">                                                                  </w:t>
      </w:r>
    </w:p>
    <w:p w:rsidR="00B859AC" w:rsidRPr="00F766A3" w:rsidRDefault="00C13438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  <w:r w:rsidRPr="00F766A3">
        <w:rPr>
          <w:rStyle w:val="c95"/>
          <w:b/>
          <w:color w:val="000000"/>
        </w:rPr>
        <w:t xml:space="preserve">                                                                 </w:t>
      </w:r>
      <w:r w:rsidR="004A4C76" w:rsidRPr="00F766A3">
        <w:rPr>
          <w:rStyle w:val="c95"/>
          <w:b/>
          <w:color w:val="000000"/>
        </w:rPr>
        <w:t xml:space="preserve"> </w:t>
      </w:r>
    </w:p>
    <w:p w:rsidR="00B859AC" w:rsidRPr="00F766A3" w:rsidRDefault="00B859AC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859AC" w:rsidRPr="00F766A3" w:rsidRDefault="00B859AC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859AC" w:rsidRPr="00F766A3" w:rsidRDefault="00B859AC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921E6B" w:rsidRPr="00F766A3" w:rsidRDefault="00B859AC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  <w:r w:rsidRPr="00F766A3">
        <w:rPr>
          <w:rStyle w:val="c95"/>
          <w:b/>
          <w:color w:val="000000"/>
        </w:rPr>
        <w:t xml:space="preserve">                                                                                        </w:t>
      </w:r>
    </w:p>
    <w:p w:rsidR="00B72C4B" w:rsidRPr="00F766A3" w:rsidRDefault="008A18AF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  <w:r w:rsidRPr="00F766A3">
        <w:rPr>
          <w:rStyle w:val="c95"/>
          <w:b/>
          <w:color w:val="000000"/>
        </w:rPr>
        <w:t xml:space="preserve">                                                                                    </w:t>
      </w:r>
      <w:r w:rsidR="00B859AC" w:rsidRPr="00F766A3">
        <w:rPr>
          <w:rStyle w:val="c95"/>
          <w:b/>
          <w:color w:val="000000"/>
        </w:rPr>
        <w:t xml:space="preserve">  </w:t>
      </w: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B72C4B" w:rsidRPr="00F766A3" w:rsidRDefault="00B72C4B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694659" w:rsidRPr="00F766A3" w:rsidRDefault="00694659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3D1152" w:rsidRPr="00F766A3" w:rsidRDefault="00694659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  <w:r w:rsidRPr="00F766A3">
        <w:rPr>
          <w:rStyle w:val="c95"/>
          <w:b/>
          <w:color w:val="000000"/>
        </w:rPr>
        <w:t xml:space="preserve">                                                                       </w:t>
      </w:r>
    </w:p>
    <w:p w:rsidR="003D1152" w:rsidRPr="00F766A3" w:rsidRDefault="003D1152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3D1152" w:rsidRPr="00F766A3" w:rsidRDefault="003D1152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3D1152" w:rsidRPr="00F766A3" w:rsidRDefault="003D1152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3D1152" w:rsidRPr="00F766A3" w:rsidRDefault="003D1152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3D1152" w:rsidRPr="00F766A3" w:rsidRDefault="003D1152" w:rsidP="00F766A3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FA690D" w:rsidRDefault="00FA690D" w:rsidP="00FA690D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927B53" w:rsidRDefault="00FA690D" w:rsidP="00FA690D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  <w:r>
        <w:rPr>
          <w:rStyle w:val="c95"/>
          <w:b/>
          <w:color w:val="000000"/>
        </w:rPr>
        <w:t xml:space="preserve">                                                                 </w:t>
      </w:r>
    </w:p>
    <w:p w:rsidR="00927B53" w:rsidRDefault="00927B53" w:rsidP="00FA690D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927B53" w:rsidRDefault="00927B53" w:rsidP="00FA690D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927B53" w:rsidRDefault="00927B53" w:rsidP="00FA690D">
      <w:pPr>
        <w:pStyle w:val="c38"/>
        <w:shd w:val="clear" w:color="auto" w:fill="FFFFFF"/>
        <w:spacing w:before="0" w:beforeAutospacing="0" w:after="0" w:afterAutospacing="0"/>
        <w:rPr>
          <w:rStyle w:val="c95"/>
          <w:b/>
          <w:color w:val="000000"/>
        </w:rPr>
      </w:pPr>
    </w:p>
    <w:p w:rsidR="00666C5F" w:rsidRPr="00F766A3" w:rsidRDefault="00C75E63" w:rsidP="00927B53">
      <w:pPr>
        <w:pStyle w:val="c3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F766A3">
        <w:rPr>
          <w:rStyle w:val="c95"/>
          <w:b/>
          <w:color w:val="000000"/>
        </w:rPr>
        <w:t>Календарно – т</w:t>
      </w:r>
      <w:r w:rsidR="00221989" w:rsidRPr="00F766A3">
        <w:rPr>
          <w:rStyle w:val="c95"/>
          <w:b/>
          <w:color w:val="000000"/>
        </w:rPr>
        <w:t>ематическое планирование</w:t>
      </w:r>
    </w:p>
    <w:p w:rsidR="00510193" w:rsidRPr="00F766A3" w:rsidRDefault="00510193" w:rsidP="00F766A3">
      <w:pPr>
        <w:pStyle w:val="1"/>
        <w:numPr>
          <w:ilvl w:val="0"/>
          <w:numId w:val="0"/>
        </w:numPr>
        <w:outlineLvl w:val="0"/>
        <w:rPr>
          <w:b/>
          <w:bCs/>
          <w:sz w:val="24"/>
          <w:szCs w:val="24"/>
        </w:rPr>
      </w:pPr>
      <w:r w:rsidRPr="00F766A3">
        <w:rPr>
          <w:sz w:val="24"/>
          <w:szCs w:val="24"/>
        </w:rPr>
        <w:t xml:space="preserve">Программы специальной (коррекционной) образовательной школы </w:t>
      </w:r>
      <w:r w:rsidRPr="00F766A3">
        <w:rPr>
          <w:sz w:val="24"/>
          <w:szCs w:val="24"/>
          <w:lang w:val="en-US"/>
        </w:rPr>
        <w:t>VIII</w:t>
      </w:r>
      <w:r w:rsidRPr="00F766A3">
        <w:rPr>
          <w:sz w:val="24"/>
          <w:szCs w:val="24"/>
        </w:rPr>
        <w:t xml:space="preserve"> вида для 5-9 классов в двух сборниках, под редакцией Воронковой В. В. (Сб.2гуманитарный изд. Центр «Владос»2012г</w:t>
      </w:r>
      <w:r w:rsidR="00F766A3" w:rsidRPr="00F766A3">
        <w:rPr>
          <w:sz w:val="24"/>
          <w:szCs w:val="24"/>
        </w:rPr>
        <w:t xml:space="preserve">. 70 часов </w:t>
      </w:r>
      <w:r w:rsidR="00714A17" w:rsidRPr="00F766A3">
        <w:rPr>
          <w:sz w:val="24"/>
          <w:szCs w:val="24"/>
        </w:rPr>
        <w:t>(2 часа в неделю)</w:t>
      </w:r>
    </w:p>
    <w:p w:rsidR="00666C5F" w:rsidRPr="00F766A3" w:rsidRDefault="00666C5F" w:rsidP="00F766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018" w:type="dxa"/>
        <w:tblInd w:w="137" w:type="dxa"/>
        <w:tblLook w:val="04A0" w:firstRow="1" w:lastRow="0" w:firstColumn="1" w:lastColumn="0" w:noHBand="0" w:noVBand="1"/>
      </w:tblPr>
      <w:tblGrid>
        <w:gridCol w:w="851"/>
        <w:gridCol w:w="3119"/>
        <w:gridCol w:w="7795"/>
        <w:gridCol w:w="1134"/>
        <w:gridCol w:w="1701"/>
        <w:gridCol w:w="1418"/>
      </w:tblGrid>
      <w:tr w:rsidR="00927B53" w:rsidRPr="00F766A3" w:rsidTr="00220FF9"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Культурные цветковые растения</w:t>
            </w: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6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Культурные и дикорастущие растения. Разнообразие цветковых  растений.</w:t>
            </w:r>
          </w:p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Цветковые растения. Растения, выращиваемые в цветниках и в комнатных условиях.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 xml:space="preserve"> Цветник. Ознакомление с цветковыми растениями.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Сбор  семян однолетних растений</w:t>
            </w: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rPr>
          <w:trHeight w:val="560"/>
        </w:trPr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6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 однолетнего цветкового растения с крупными семенами(ноготки, настурция, бархатца и др) Признаки созревания семян.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Сбор семян бархатцев. Способы ускорения созревания семян .Хранение и просушка семян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6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r w:rsidRPr="00F76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Сбор или срезка с частью стебля подсохших плодов с семенами. Укладка плодов в картонные коробки и установка на стеллажи для просушки.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b/>
                <w:sz w:val="24"/>
                <w:szCs w:val="24"/>
              </w:rPr>
              <w:t>Уборка однолетних цветковых растений в цветнике</w:t>
            </w: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Осенние  работы в цветнике. Уборка растительных остатков с -территории цветника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29. 09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rPr>
          <w:trHeight w:val="811"/>
        </w:trPr>
        <w:tc>
          <w:tcPr>
            <w:tcW w:w="851" w:type="dxa"/>
            <w:tcBorders>
              <w:bottom w:val="single" w:sz="4" w:space="0" w:color="auto"/>
            </w:tcBorders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27B53" w:rsidRPr="009C0956" w:rsidRDefault="00927B53" w:rsidP="00F766A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Вскапывание почвы в ц</w:t>
            </w:r>
            <w:r w:rsidRPr="00F766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ветнике</w:t>
            </w:r>
          </w:p>
        </w:tc>
        <w:tc>
          <w:tcPr>
            <w:tcW w:w="7795" w:type="dxa"/>
            <w:tcBorders>
              <w:bottom w:val="single" w:sz="4" w:space="0" w:color="auto"/>
            </w:tcBorders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53" w:rsidRPr="00F766A3" w:rsidTr="00220FF9">
        <w:tc>
          <w:tcPr>
            <w:tcW w:w="85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795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Лопата. Техника безопасности работы лопатой. Борозда. Работа в цветнике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3438" w:rsidRPr="00F766A3" w:rsidRDefault="00C13438" w:rsidP="00F766A3">
      <w:pPr>
        <w:pStyle w:val="aa"/>
        <w:spacing w:after="200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16019" w:type="dxa"/>
        <w:tblInd w:w="108" w:type="dxa"/>
        <w:tblLook w:val="04A0" w:firstRow="1" w:lastRow="0" w:firstColumn="1" w:lastColumn="0" w:noHBand="0" w:noVBand="1"/>
      </w:tblPr>
      <w:tblGrid>
        <w:gridCol w:w="880"/>
        <w:gridCol w:w="2807"/>
        <w:gridCol w:w="8079"/>
        <w:gridCol w:w="1134"/>
        <w:gridCol w:w="1701"/>
        <w:gridCol w:w="1418"/>
      </w:tblGrid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Глубина вскапывания. Определение глубины вскапывания. Вскапывание почвы.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27B53" w:rsidRPr="00F766A3" w:rsidTr="00C04668">
        <w:trPr>
          <w:trHeight w:val="742"/>
        </w:trPr>
        <w:tc>
          <w:tcPr>
            <w:tcW w:w="880" w:type="dxa"/>
          </w:tcPr>
          <w:p w:rsidR="00927B53" w:rsidRPr="00F766A3" w:rsidRDefault="00927B53" w:rsidP="009C0956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Вскапывание почвы. Вскапывание почвы на заданную глубину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Заготовка земляной смеси для комнатных  растений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828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Комнатные растения. Земляные смеси для комнатных растений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Заготовка перегноя. Составление земляной смеси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Выбор и места для заготовки огородной  или дерновой земли. Заготовка  перегноя. Смешивание перегноя(торфа) с землей.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Осенние работы в  цветнике. Заготовка почвенных смесей для комнатных растений.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Вводное занятие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Очистка  дорожек и площадок от опавших листьев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Дорожки и площадки на территории школы, приемы и правила ухода за ними</w:t>
            </w:r>
          </w:p>
        </w:tc>
        <w:tc>
          <w:tcPr>
            <w:tcW w:w="1134" w:type="dxa"/>
          </w:tcPr>
          <w:p w:rsidR="00927B53" w:rsidRPr="00F766A3" w:rsidRDefault="00927B53" w:rsidP="008258E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8258E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828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Сгребание опавших листьев. Прополка.</w:t>
            </w:r>
          </w:p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Подметание или выравнивание песком садовых дорожек.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1081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8258EB" w:rsidRDefault="00927B53" w:rsidP="008258E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5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Бумажные пакеты для фасовки семян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Изготовление бумажного пакета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Вырезка заготовок для пакета по трафарету. Склеивание с двух сторон пакета.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Обмолот и расфасовка семян, собранных осенью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 xml:space="preserve">Значение и приемы обмолота и очистки семян. 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Признаки доброкачественности и сортировки семян.</w:t>
            </w:r>
          </w:p>
          <w:p w:rsidR="00927B53" w:rsidRPr="00F766A3" w:rsidRDefault="000E66A1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обьё</w:t>
            </w:r>
            <w:r w:rsidR="00927B53" w:rsidRPr="00F766A3">
              <w:rPr>
                <w:rFonts w:ascii="Times New Roman" w:hAnsi="Times New Roman"/>
                <w:sz w:val="24"/>
                <w:szCs w:val="24"/>
              </w:rPr>
              <w:t>мных предметов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Извлечение семян из сухих плодов. Удаление обломков стеблей. Сортировка семян. Насыпка определенного обьема семян в бумажные пакеты.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Уход за комнатными растениями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882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Общие представления комнатного растения в питательной среде(свет, тепла ,тем-ра ,влажность, воздух)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1951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Правила и приема полива комнатного растения. Температура поливной воды.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Определение влажности в горшке.</w:t>
            </w:r>
          </w:p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Заготовка поливной воды для отстаивания. Проверка  влажности почвы в горшках и кадках. Полив комнатных растений.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повторение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Изготовление  бумажного пакета. Узнавание семян указанного учителем цветочного растения. Выделение их из семенной смеси и фасовки указанных семян в пакет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III 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Вводное занятие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Цветковые  растения, размножаемые семенами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563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 xml:space="preserve">Размножение растений. </w:t>
            </w:r>
          </w:p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 xml:space="preserve">Пикировка рассады. Уход за рассадой 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753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 xml:space="preserve">Характеристика внешнего вида и декоративных качеств  цветкового растения. 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Выращивание бархатцам раскидистого в цветочном горшке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586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Бархатцы раскидистый. Виды бархатцы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502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Выращивание рассады бархатцы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 раскидистого в комнатных условиях.(сроки посева семян, уход за растениями)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Подготовка почвенной смеси .Посев семян бархатцам раскидистого в цветочный горшок. Уход и наблюдение за всходам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Перевалка комнатного растения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921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Значение и приёмы перевалки комнатного растения. Подбор цветочных горшков для переваливаемых растений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Подбор цветочного горшка. Полив. Насыпка земляной смеси на дно сухого горшка. Выемка растения вместе с комом земли из прежнего горшка и пересадка в новый. Уплотнение ,полив.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Инвентарь для работы в цветнике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619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 xml:space="preserve">Цветник. Инструменты  и приспособления для работы в цветнике: виды и назначение. </w:t>
            </w:r>
          </w:p>
        </w:tc>
        <w:tc>
          <w:tcPr>
            <w:tcW w:w="1134" w:type="dxa"/>
          </w:tcPr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7B53" w:rsidRPr="00F766A3" w:rsidRDefault="00927B53" w:rsidP="00103FA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469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Хранение инвентаря. Техника безопасности</w:t>
            </w:r>
          </w:p>
        </w:tc>
        <w:tc>
          <w:tcPr>
            <w:tcW w:w="1134" w:type="dxa"/>
          </w:tcPr>
          <w:p w:rsidR="00927B53" w:rsidRPr="00F766A3" w:rsidRDefault="00927B53" w:rsidP="009C095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повторение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418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Уход за комнатными растениями.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402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Расчистка дорожек и площадок от снега на школьном дворе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12.03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 Подготовка почвы для посева семян и посев семян.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IV 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Вводное занятие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Использование однолетних цветковых растений для оформления улиц и помещений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787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 xml:space="preserve">Виды крупносеменных цветковых растений для газонов и цветниках. Виды однолетних  цветковых растений для оформления  помещений. 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318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Характеристика этих растений.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цветника к посеву  однолетних цветковых растений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Выбор места для цветника. Оформление краев цветочных гряд. Подготовка цветника.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659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Вскапывание почв. Выравнивание. Рыхление.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66A3">
              <w:rPr>
                <w:rFonts w:ascii="Times New Roman" w:hAnsi="Times New Roman"/>
                <w:sz w:val="24"/>
                <w:szCs w:val="24"/>
                <w:lang w:val="en-US"/>
              </w:rPr>
              <w:t>16.04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ab/>
              <w:t>Выращивание крупносеменных однолетних цветковых растений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981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Ширина междурядий. Глубина заделки семян при посеве. Способы разметки посевных рядков. Сроки посева семян.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23.04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. Разметка посевных рядков с помощью маркера или веревки. Углубление посевных рядков..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Полив.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Высадка рассады бархатцам раскидистого</w:t>
            </w: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989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Многообразие мест для посадок рассады бархатцев раскидистых. Расстояния между посадками растений.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276"/>
        </w:trPr>
        <w:tc>
          <w:tcPr>
            <w:tcW w:w="880" w:type="dxa"/>
            <w:vMerge w:val="restart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2807" w:type="dxa"/>
            <w:vMerge w:val="restart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vMerge w:val="restart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 xml:space="preserve"> Подготовка места для посадки бархатцам раскидистого.  Расстояние между посадками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 xml:space="preserve">Выкопка лунок по разметке. Посадка растений. 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945"/>
        </w:trPr>
        <w:tc>
          <w:tcPr>
            <w:tcW w:w="880" w:type="dxa"/>
            <w:vMerge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vMerge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vMerge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401"/>
        </w:trPr>
        <w:tc>
          <w:tcPr>
            <w:tcW w:w="880" w:type="dxa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повторение</w:t>
            </w:r>
          </w:p>
        </w:tc>
        <w:tc>
          <w:tcPr>
            <w:tcW w:w="8079" w:type="dxa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435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67-68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tabs>
                <w:tab w:val="center" w:pos="2750"/>
                <w:tab w:val="right" w:pos="5501"/>
              </w:tabs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Весенние работы в цветнике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27B53" w:rsidRPr="00F766A3" w:rsidRDefault="00927B53" w:rsidP="00F766A3">
            <w:pPr>
              <w:pStyle w:val="aa"/>
              <w:tabs>
                <w:tab w:val="center" w:pos="2750"/>
                <w:tab w:val="right" w:pos="55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21.04</w:t>
            </w: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B53" w:rsidRPr="00F766A3" w:rsidTr="00C04668">
        <w:trPr>
          <w:trHeight w:val="402"/>
        </w:trPr>
        <w:tc>
          <w:tcPr>
            <w:tcW w:w="880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807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927B53" w:rsidRPr="00F766A3" w:rsidRDefault="00927B53" w:rsidP="00F766A3">
            <w:pPr>
              <w:pStyle w:val="aa"/>
              <w:tabs>
                <w:tab w:val="center" w:pos="2750"/>
                <w:tab w:val="right" w:pos="5501"/>
              </w:tabs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 xml:space="preserve">Уход за комнатными растениями Самостоятельная работа. Разметка посевных рядков, посев </w:t>
            </w:r>
            <w:r>
              <w:rPr>
                <w:rFonts w:ascii="Times New Roman" w:hAnsi="Times New Roman"/>
                <w:sz w:val="24"/>
                <w:szCs w:val="24"/>
              </w:rPr>
              <w:t>крупносеме</w:t>
            </w:r>
            <w:r w:rsidRPr="00F766A3">
              <w:rPr>
                <w:rFonts w:ascii="Times New Roman" w:hAnsi="Times New Roman"/>
                <w:sz w:val="24"/>
                <w:szCs w:val="24"/>
              </w:rPr>
              <w:t>нного цветкового растения.</w:t>
            </w:r>
          </w:p>
        </w:tc>
        <w:tc>
          <w:tcPr>
            <w:tcW w:w="1134" w:type="dxa"/>
          </w:tcPr>
          <w:p w:rsidR="00927B53" w:rsidRPr="00F766A3" w:rsidRDefault="00927B53" w:rsidP="00F766A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3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418" w:type="dxa"/>
          </w:tcPr>
          <w:p w:rsidR="00927B53" w:rsidRPr="00F766A3" w:rsidRDefault="00927B53" w:rsidP="00F766A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4443" w:rsidRDefault="00794443" w:rsidP="00F766A3">
      <w:pPr>
        <w:pStyle w:val="aa"/>
        <w:rPr>
          <w:rFonts w:ascii="Times New Roman" w:hAnsi="Times New Roman"/>
          <w:b/>
          <w:sz w:val="24"/>
          <w:szCs w:val="24"/>
        </w:rPr>
      </w:pPr>
    </w:p>
    <w:p w:rsidR="002963CE" w:rsidRPr="00F766A3" w:rsidRDefault="002963CE" w:rsidP="00F766A3">
      <w:pPr>
        <w:pStyle w:val="aa"/>
        <w:rPr>
          <w:rFonts w:ascii="Times New Roman" w:hAnsi="Times New Roman"/>
          <w:b/>
          <w:sz w:val="24"/>
          <w:szCs w:val="24"/>
        </w:rPr>
      </w:pPr>
    </w:p>
    <w:p w:rsidR="00C13438" w:rsidRPr="00F766A3" w:rsidRDefault="00C13438" w:rsidP="00F766A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E07CA" w:rsidRPr="00F766A3" w:rsidRDefault="007E07CA" w:rsidP="00F766A3">
      <w:pPr>
        <w:pStyle w:val="aa"/>
        <w:rPr>
          <w:rFonts w:ascii="Times New Roman" w:hAnsi="Times New Roman"/>
          <w:b/>
          <w:sz w:val="24"/>
          <w:szCs w:val="24"/>
        </w:rPr>
      </w:pPr>
    </w:p>
    <w:p w:rsidR="008A18AF" w:rsidRPr="00F766A3" w:rsidRDefault="007E07CA" w:rsidP="00F766A3">
      <w:pPr>
        <w:pStyle w:val="aa"/>
        <w:rPr>
          <w:rFonts w:ascii="Times New Roman" w:hAnsi="Times New Roman"/>
          <w:b/>
          <w:sz w:val="24"/>
          <w:szCs w:val="24"/>
        </w:rPr>
      </w:pPr>
      <w:r w:rsidRPr="00F766A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</w:t>
      </w:r>
    </w:p>
    <w:p w:rsidR="001074AF" w:rsidRPr="00F766A3" w:rsidRDefault="008A18AF" w:rsidP="00F766A3">
      <w:pPr>
        <w:pStyle w:val="aa"/>
        <w:rPr>
          <w:rFonts w:ascii="Times New Roman" w:hAnsi="Times New Roman"/>
          <w:b/>
          <w:sz w:val="24"/>
          <w:szCs w:val="24"/>
        </w:rPr>
      </w:pPr>
      <w:r w:rsidRPr="00F766A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</w:t>
      </w:r>
      <w:r w:rsidR="007E07CA" w:rsidRPr="00F766A3">
        <w:rPr>
          <w:rFonts w:ascii="Times New Roman" w:hAnsi="Times New Roman"/>
          <w:b/>
          <w:sz w:val="24"/>
          <w:szCs w:val="24"/>
        </w:rPr>
        <w:t xml:space="preserve"> </w:t>
      </w:r>
      <w:r w:rsidR="00B859AC" w:rsidRPr="00F766A3">
        <w:rPr>
          <w:rFonts w:ascii="Times New Roman" w:hAnsi="Times New Roman"/>
          <w:b/>
          <w:sz w:val="24"/>
          <w:szCs w:val="24"/>
        </w:rPr>
        <w:t xml:space="preserve"> </w:t>
      </w:r>
    </w:p>
    <w:p w:rsidR="00176475" w:rsidRPr="00F766A3" w:rsidRDefault="00A315CE" w:rsidP="00F766A3">
      <w:pPr>
        <w:pStyle w:val="aa"/>
        <w:rPr>
          <w:rFonts w:ascii="Times New Roman" w:hAnsi="Times New Roman"/>
          <w:sz w:val="24"/>
          <w:szCs w:val="24"/>
        </w:rPr>
      </w:pPr>
      <w:r w:rsidRPr="00F766A3">
        <w:rPr>
          <w:rFonts w:ascii="Times New Roman" w:hAnsi="Times New Roman"/>
          <w:b/>
          <w:sz w:val="24"/>
          <w:szCs w:val="24"/>
        </w:rPr>
        <w:t xml:space="preserve">    </w:t>
      </w:r>
    </w:p>
    <w:p w:rsidR="007E07CA" w:rsidRPr="00F766A3" w:rsidRDefault="004A4C76" w:rsidP="00F766A3">
      <w:pPr>
        <w:pStyle w:val="aa"/>
        <w:rPr>
          <w:rFonts w:ascii="Times New Roman" w:hAnsi="Times New Roman"/>
          <w:b/>
          <w:sz w:val="24"/>
          <w:szCs w:val="24"/>
        </w:rPr>
      </w:pPr>
      <w:r w:rsidRPr="00F766A3">
        <w:rPr>
          <w:rFonts w:ascii="Times New Roman" w:hAnsi="Times New Roman"/>
          <w:b/>
          <w:sz w:val="24"/>
          <w:szCs w:val="24"/>
        </w:rPr>
        <w:t xml:space="preserve">     </w:t>
      </w:r>
      <w:r w:rsidR="007E07CA" w:rsidRPr="00F766A3">
        <w:rPr>
          <w:rFonts w:ascii="Times New Roman" w:hAnsi="Times New Roman"/>
          <w:b/>
          <w:sz w:val="24"/>
          <w:szCs w:val="24"/>
        </w:rPr>
        <w:t xml:space="preserve">                              </w:t>
      </w:r>
    </w:p>
    <w:p w:rsidR="007E07CA" w:rsidRPr="00F766A3" w:rsidRDefault="007E07CA" w:rsidP="00F766A3">
      <w:pPr>
        <w:pStyle w:val="aa"/>
        <w:rPr>
          <w:rFonts w:ascii="Times New Roman" w:hAnsi="Times New Roman"/>
          <w:b/>
          <w:sz w:val="24"/>
          <w:szCs w:val="24"/>
        </w:rPr>
      </w:pPr>
    </w:p>
    <w:p w:rsidR="00694659" w:rsidRPr="00F766A3" w:rsidRDefault="007E07CA" w:rsidP="00F766A3">
      <w:pPr>
        <w:pStyle w:val="aa"/>
        <w:rPr>
          <w:rFonts w:ascii="Times New Roman" w:hAnsi="Times New Roman"/>
          <w:b/>
          <w:sz w:val="24"/>
          <w:szCs w:val="24"/>
        </w:rPr>
      </w:pPr>
      <w:r w:rsidRPr="00F766A3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="00EE23AF" w:rsidRPr="00F766A3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F766A3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666C5F" w:rsidRPr="00F766A3" w:rsidRDefault="00666C5F" w:rsidP="00F766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66C5F" w:rsidRPr="00F766A3" w:rsidSect="00927B53">
      <w:pgSz w:w="16838" w:h="11906" w:orient="landscape"/>
      <w:pgMar w:top="0" w:right="1134" w:bottom="850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88F" w:rsidRDefault="008F788F" w:rsidP="00666C5F">
      <w:pPr>
        <w:spacing w:after="0" w:line="240" w:lineRule="auto"/>
      </w:pPr>
      <w:r>
        <w:separator/>
      </w:r>
    </w:p>
  </w:endnote>
  <w:endnote w:type="continuationSeparator" w:id="0">
    <w:p w:rsidR="008F788F" w:rsidRDefault="008F788F" w:rsidP="00666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88F" w:rsidRDefault="008F788F" w:rsidP="00666C5F">
      <w:pPr>
        <w:spacing w:after="0" w:line="240" w:lineRule="auto"/>
      </w:pPr>
      <w:r>
        <w:separator/>
      </w:r>
    </w:p>
  </w:footnote>
  <w:footnote w:type="continuationSeparator" w:id="0">
    <w:p w:rsidR="008F788F" w:rsidRDefault="008F788F" w:rsidP="00666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921F6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7636A57"/>
    <w:multiLevelType w:val="hybridMultilevel"/>
    <w:tmpl w:val="8E18C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5">
    <w:nsid w:val="51351B05"/>
    <w:multiLevelType w:val="singleLevel"/>
    <w:tmpl w:val="ABCE7C2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ED9"/>
    <w:rsid w:val="000126C0"/>
    <w:rsid w:val="0003217A"/>
    <w:rsid w:val="000353BC"/>
    <w:rsid w:val="0004421E"/>
    <w:rsid w:val="000513F1"/>
    <w:rsid w:val="000B32C7"/>
    <w:rsid w:val="000B6291"/>
    <w:rsid w:val="000D0CD5"/>
    <w:rsid w:val="000D7EB7"/>
    <w:rsid w:val="000E66A1"/>
    <w:rsid w:val="00103FA6"/>
    <w:rsid w:val="001074AF"/>
    <w:rsid w:val="00137FC1"/>
    <w:rsid w:val="00150D88"/>
    <w:rsid w:val="001610A8"/>
    <w:rsid w:val="00165599"/>
    <w:rsid w:val="00176475"/>
    <w:rsid w:val="001B3D66"/>
    <w:rsid w:val="001B42A1"/>
    <w:rsid w:val="001B6FDB"/>
    <w:rsid w:val="001C5212"/>
    <w:rsid w:val="002169C8"/>
    <w:rsid w:val="00220FF9"/>
    <w:rsid w:val="00221989"/>
    <w:rsid w:val="00222390"/>
    <w:rsid w:val="00222D50"/>
    <w:rsid w:val="002233EB"/>
    <w:rsid w:val="00247744"/>
    <w:rsid w:val="00257D1B"/>
    <w:rsid w:val="00273CA4"/>
    <w:rsid w:val="002769C5"/>
    <w:rsid w:val="00277C5F"/>
    <w:rsid w:val="00291565"/>
    <w:rsid w:val="002924F8"/>
    <w:rsid w:val="002963CE"/>
    <w:rsid w:val="002A535F"/>
    <w:rsid w:val="002C53CA"/>
    <w:rsid w:val="002D14F2"/>
    <w:rsid w:val="00305DFA"/>
    <w:rsid w:val="00315CE4"/>
    <w:rsid w:val="00316825"/>
    <w:rsid w:val="00334895"/>
    <w:rsid w:val="00343500"/>
    <w:rsid w:val="003533DB"/>
    <w:rsid w:val="00365037"/>
    <w:rsid w:val="00371847"/>
    <w:rsid w:val="003861B9"/>
    <w:rsid w:val="003952A7"/>
    <w:rsid w:val="00396257"/>
    <w:rsid w:val="003A6D17"/>
    <w:rsid w:val="003B11FD"/>
    <w:rsid w:val="003B2761"/>
    <w:rsid w:val="003C3CC4"/>
    <w:rsid w:val="003D1152"/>
    <w:rsid w:val="003E0243"/>
    <w:rsid w:val="003E574F"/>
    <w:rsid w:val="003F2A91"/>
    <w:rsid w:val="004047A2"/>
    <w:rsid w:val="004064CD"/>
    <w:rsid w:val="0041116C"/>
    <w:rsid w:val="004129A7"/>
    <w:rsid w:val="004236D2"/>
    <w:rsid w:val="004376FA"/>
    <w:rsid w:val="00452DC8"/>
    <w:rsid w:val="00456AE2"/>
    <w:rsid w:val="00460FB1"/>
    <w:rsid w:val="00466FBD"/>
    <w:rsid w:val="0047427D"/>
    <w:rsid w:val="004A4C76"/>
    <w:rsid w:val="004C0826"/>
    <w:rsid w:val="004C0AFA"/>
    <w:rsid w:val="004D6EC4"/>
    <w:rsid w:val="004E23E7"/>
    <w:rsid w:val="004E3910"/>
    <w:rsid w:val="004F0436"/>
    <w:rsid w:val="00500ED9"/>
    <w:rsid w:val="005017F6"/>
    <w:rsid w:val="005070E2"/>
    <w:rsid w:val="00510193"/>
    <w:rsid w:val="00515208"/>
    <w:rsid w:val="0052268C"/>
    <w:rsid w:val="00542CD3"/>
    <w:rsid w:val="00553357"/>
    <w:rsid w:val="00572D99"/>
    <w:rsid w:val="00581C46"/>
    <w:rsid w:val="0058357D"/>
    <w:rsid w:val="00585AF9"/>
    <w:rsid w:val="005B1611"/>
    <w:rsid w:val="005D39A8"/>
    <w:rsid w:val="005E007E"/>
    <w:rsid w:val="005E608A"/>
    <w:rsid w:val="00605445"/>
    <w:rsid w:val="00607A68"/>
    <w:rsid w:val="006113D1"/>
    <w:rsid w:val="0061199A"/>
    <w:rsid w:val="00616E57"/>
    <w:rsid w:val="00620379"/>
    <w:rsid w:val="00640603"/>
    <w:rsid w:val="00655282"/>
    <w:rsid w:val="00660FCF"/>
    <w:rsid w:val="00661DBB"/>
    <w:rsid w:val="006637CE"/>
    <w:rsid w:val="00664D63"/>
    <w:rsid w:val="00664E5E"/>
    <w:rsid w:val="00665C77"/>
    <w:rsid w:val="00666C5F"/>
    <w:rsid w:val="00672155"/>
    <w:rsid w:val="006755F7"/>
    <w:rsid w:val="006810DD"/>
    <w:rsid w:val="00694659"/>
    <w:rsid w:val="006A7D19"/>
    <w:rsid w:val="006F1996"/>
    <w:rsid w:val="006F5F2B"/>
    <w:rsid w:val="007015CB"/>
    <w:rsid w:val="007109A1"/>
    <w:rsid w:val="00714A17"/>
    <w:rsid w:val="0072372F"/>
    <w:rsid w:val="00745C1E"/>
    <w:rsid w:val="00762CB8"/>
    <w:rsid w:val="0077184A"/>
    <w:rsid w:val="00782C27"/>
    <w:rsid w:val="00784DC5"/>
    <w:rsid w:val="00794443"/>
    <w:rsid w:val="00795288"/>
    <w:rsid w:val="00796588"/>
    <w:rsid w:val="007A0D6C"/>
    <w:rsid w:val="007D0046"/>
    <w:rsid w:val="007E07CA"/>
    <w:rsid w:val="007E09BD"/>
    <w:rsid w:val="007F3EDA"/>
    <w:rsid w:val="00807FF1"/>
    <w:rsid w:val="008131F1"/>
    <w:rsid w:val="008147AC"/>
    <w:rsid w:val="00816099"/>
    <w:rsid w:val="008200EF"/>
    <w:rsid w:val="008258EB"/>
    <w:rsid w:val="00831082"/>
    <w:rsid w:val="00846758"/>
    <w:rsid w:val="008512D7"/>
    <w:rsid w:val="00893F1D"/>
    <w:rsid w:val="008A18AF"/>
    <w:rsid w:val="008B2602"/>
    <w:rsid w:val="008C536B"/>
    <w:rsid w:val="008F788F"/>
    <w:rsid w:val="00912A62"/>
    <w:rsid w:val="00921E6B"/>
    <w:rsid w:val="00927B53"/>
    <w:rsid w:val="00941DC9"/>
    <w:rsid w:val="0096617F"/>
    <w:rsid w:val="00991722"/>
    <w:rsid w:val="009B2EC6"/>
    <w:rsid w:val="009C0956"/>
    <w:rsid w:val="009C2F73"/>
    <w:rsid w:val="009E275C"/>
    <w:rsid w:val="009E50E1"/>
    <w:rsid w:val="009F3AE5"/>
    <w:rsid w:val="00A02529"/>
    <w:rsid w:val="00A04ECF"/>
    <w:rsid w:val="00A315CE"/>
    <w:rsid w:val="00A4065F"/>
    <w:rsid w:val="00A445D8"/>
    <w:rsid w:val="00A54F54"/>
    <w:rsid w:val="00A619D1"/>
    <w:rsid w:val="00A6774F"/>
    <w:rsid w:val="00A717C8"/>
    <w:rsid w:val="00A91DDB"/>
    <w:rsid w:val="00A955C1"/>
    <w:rsid w:val="00AA484D"/>
    <w:rsid w:val="00AE4944"/>
    <w:rsid w:val="00B06382"/>
    <w:rsid w:val="00B20041"/>
    <w:rsid w:val="00B37532"/>
    <w:rsid w:val="00B463B5"/>
    <w:rsid w:val="00B60A93"/>
    <w:rsid w:val="00B705D1"/>
    <w:rsid w:val="00B72C4B"/>
    <w:rsid w:val="00B76855"/>
    <w:rsid w:val="00B82794"/>
    <w:rsid w:val="00B83286"/>
    <w:rsid w:val="00B859AC"/>
    <w:rsid w:val="00B87754"/>
    <w:rsid w:val="00BA1CA5"/>
    <w:rsid w:val="00BA5674"/>
    <w:rsid w:val="00BE4C32"/>
    <w:rsid w:val="00BE4DCF"/>
    <w:rsid w:val="00BF5035"/>
    <w:rsid w:val="00BF6A19"/>
    <w:rsid w:val="00C04668"/>
    <w:rsid w:val="00C13438"/>
    <w:rsid w:val="00C1369F"/>
    <w:rsid w:val="00C21373"/>
    <w:rsid w:val="00C21929"/>
    <w:rsid w:val="00C235C5"/>
    <w:rsid w:val="00C42282"/>
    <w:rsid w:val="00C42540"/>
    <w:rsid w:val="00C71E08"/>
    <w:rsid w:val="00C72083"/>
    <w:rsid w:val="00C75E63"/>
    <w:rsid w:val="00C7664E"/>
    <w:rsid w:val="00C8295C"/>
    <w:rsid w:val="00C969B9"/>
    <w:rsid w:val="00CB2350"/>
    <w:rsid w:val="00CB24C3"/>
    <w:rsid w:val="00CC23BE"/>
    <w:rsid w:val="00CC3BAB"/>
    <w:rsid w:val="00CE0374"/>
    <w:rsid w:val="00CE335E"/>
    <w:rsid w:val="00CE6E66"/>
    <w:rsid w:val="00CF098F"/>
    <w:rsid w:val="00D262D7"/>
    <w:rsid w:val="00D32187"/>
    <w:rsid w:val="00D40CE9"/>
    <w:rsid w:val="00D573D7"/>
    <w:rsid w:val="00D60EBB"/>
    <w:rsid w:val="00D6460F"/>
    <w:rsid w:val="00D65F66"/>
    <w:rsid w:val="00D662C6"/>
    <w:rsid w:val="00D70D26"/>
    <w:rsid w:val="00DA720E"/>
    <w:rsid w:val="00DB1CF1"/>
    <w:rsid w:val="00DD29B2"/>
    <w:rsid w:val="00E26A72"/>
    <w:rsid w:val="00E43BA1"/>
    <w:rsid w:val="00E75FF3"/>
    <w:rsid w:val="00EC2786"/>
    <w:rsid w:val="00ED2319"/>
    <w:rsid w:val="00EE23AF"/>
    <w:rsid w:val="00EF0EFA"/>
    <w:rsid w:val="00EF2839"/>
    <w:rsid w:val="00EF55C0"/>
    <w:rsid w:val="00F12775"/>
    <w:rsid w:val="00F1325E"/>
    <w:rsid w:val="00F477D0"/>
    <w:rsid w:val="00F70E1C"/>
    <w:rsid w:val="00F70E2C"/>
    <w:rsid w:val="00F71C53"/>
    <w:rsid w:val="00F73326"/>
    <w:rsid w:val="00F766A3"/>
    <w:rsid w:val="00F85EE1"/>
    <w:rsid w:val="00FA690D"/>
    <w:rsid w:val="00FC376B"/>
    <w:rsid w:val="00FD1243"/>
    <w:rsid w:val="00FD5FAB"/>
    <w:rsid w:val="00FD74A9"/>
    <w:rsid w:val="00FE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E22FCC-A78B-425C-BA21-9F4564E94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6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6C5F"/>
  </w:style>
  <w:style w:type="paragraph" w:styleId="a5">
    <w:name w:val="footer"/>
    <w:basedOn w:val="a"/>
    <w:link w:val="a6"/>
    <w:uiPriority w:val="99"/>
    <w:unhideWhenUsed/>
    <w:rsid w:val="00666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6C5F"/>
  </w:style>
  <w:style w:type="table" w:styleId="a7">
    <w:name w:val="Table Grid"/>
    <w:basedOn w:val="a1"/>
    <w:uiPriority w:val="39"/>
    <w:rsid w:val="00666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B1611"/>
  </w:style>
  <w:style w:type="paragraph" w:customStyle="1" w:styleId="c2">
    <w:name w:val="c2"/>
    <w:basedOn w:val="a"/>
    <w:rsid w:val="00DB1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B1CF1"/>
  </w:style>
  <w:style w:type="paragraph" w:customStyle="1" w:styleId="c38">
    <w:name w:val="c38"/>
    <w:basedOn w:val="a"/>
    <w:rsid w:val="00C75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2">
    <w:name w:val="c102"/>
    <w:basedOn w:val="a0"/>
    <w:rsid w:val="00C75E63"/>
  </w:style>
  <w:style w:type="character" w:customStyle="1" w:styleId="c132">
    <w:name w:val="c132"/>
    <w:basedOn w:val="a0"/>
    <w:rsid w:val="00C75E63"/>
  </w:style>
  <w:style w:type="character" w:customStyle="1" w:styleId="c95">
    <w:name w:val="c95"/>
    <w:basedOn w:val="a0"/>
    <w:rsid w:val="00C75E63"/>
  </w:style>
  <w:style w:type="paragraph" w:styleId="a8">
    <w:name w:val="Balloon Text"/>
    <w:basedOn w:val="a"/>
    <w:link w:val="a9"/>
    <w:uiPriority w:val="99"/>
    <w:semiHidden/>
    <w:unhideWhenUsed/>
    <w:rsid w:val="00B83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286"/>
    <w:rPr>
      <w:rFonts w:ascii="Tahoma" w:hAnsi="Tahoma" w:cs="Tahoma"/>
      <w:sz w:val="16"/>
      <w:szCs w:val="16"/>
    </w:rPr>
  </w:style>
  <w:style w:type="paragraph" w:styleId="aa">
    <w:name w:val="No Spacing"/>
    <w:qFormat/>
    <w:rsid w:val="00CB23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"/>
    <w:unhideWhenUsed/>
    <w:rsid w:val="0060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3D1152"/>
    <w:rPr>
      <w:b/>
      <w:bCs/>
    </w:rPr>
  </w:style>
  <w:style w:type="paragraph" w:customStyle="1" w:styleId="1">
    <w:name w:val="Стиль1"/>
    <w:basedOn w:val="ad"/>
    <w:link w:val="10"/>
    <w:qFormat/>
    <w:rsid w:val="003D1152"/>
    <w:pPr>
      <w:numPr>
        <w:numId w:val="6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3D11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3D1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6F21C-F46A-4D27-8088-EF0ACE336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2920</Words>
  <Characters>16646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Программы специальной (коррекционной) образовательной школы VIII вида для 5-9 кл</vt:lpstr>
    </vt:vector>
  </TitlesOfParts>
  <Company>*</Company>
  <LinksUpToDate>false</LinksUpToDate>
  <CharactersWithSpaces>19527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10</cp:lastModifiedBy>
  <cp:revision>3</cp:revision>
  <cp:lastPrinted>2020-10-17T20:23:00Z</cp:lastPrinted>
  <dcterms:created xsi:type="dcterms:W3CDTF">2020-12-27T10:11:00Z</dcterms:created>
  <dcterms:modified xsi:type="dcterms:W3CDTF">2020-12-28T05:42:00Z</dcterms:modified>
</cp:coreProperties>
</file>